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6" w:type="dxa"/>
        <w:tblLook w:val="04A0"/>
      </w:tblPr>
      <w:tblGrid>
        <w:gridCol w:w="9464"/>
        <w:gridCol w:w="9072"/>
      </w:tblGrid>
      <w:tr w:rsidR="00153244" w:rsidRPr="0083574C" w:rsidTr="00CA440B">
        <w:tc>
          <w:tcPr>
            <w:tcW w:w="9464" w:type="dxa"/>
          </w:tcPr>
          <w:p w:rsidR="00344BF8" w:rsidRPr="004015A9" w:rsidRDefault="00344BF8" w:rsidP="00344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5A9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344BF8" w:rsidRPr="004015A9" w:rsidRDefault="00344BF8" w:rsidP="00344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5A9">
              <w:rPr>
                <w:rFonts w:ascii="Times New Roman" w:hAnsi="Times New Roman"/>
                <w:b/>
                <w:sz w:val="28"/>
                <w:szCs w:val="28"/>
              </w:rPr>
              <w:t xml:space="preserve">Зимовниковская средняя общеобразовательная школа </w:t>
            </w:r>
          </w:p>
          <w:p w:rsidR="00344BF8" w:rsidRPr="004015A9" w:rsidRDefault="00344BF8" w:rsidP="00344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5A9">
              <w:rPr>
                <w:rFonts w:ascii="Times New Roman" w:hAnsi="Times New Roman"/>
                <w:b/>
                <w:sz w:val="28"/>
                <w:szCs w:val="28"/>
              </w:rPr>
              <w:t>СОШ №</w:t>
            </w:r>
            <w:r w:rsidR="00987367">
              <w:rPr>
                <w:rFonts w:ascii="Times New Roman" w:hAnsi="Times New Roman"/>
                <w:b/>
                <w:sz w:val="28"/>
                <w:szCs w:val="28"/>
              </w:rPr>
              <w:t xml:space="preserve"> 6 имени Героя России Дьяченко А.А.</w:t>
            </w:r>
          </w:p>
          <w:p w:rsidR="00344BF8" w:rsidRPr="00ED5BCC" w:rsidRDefault="00344BF8" w:rsidP="00344B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40B" w:rsidRDefault="00CA440B" w:rsidP="00CA44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4443"/>
              <w:gridCol w:w="4805"/>
            </w:tblGrid>
            <w:tr w:rsidR="00CA440B" w:rsidRPr="006556CB" w:rsidTr="007D508C">
              <w:tc>
                <w:tcPr>
                  <w:tcW w:w="2402" w:type="pct"/>
                </w:tcPr>
                <w:p w:rsidR="00CA440B" w:rsidRPr="006556CB" w:rsidRDefault="00CA440B" w:rsidP="00555D1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6CB">
                    <w:rPr>
                      <w:rStyle w:val="c9"/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98" w:type="pct"/>
                </w:tcPr>
                <w:p w:rsidR="00CA440B" w:rsidRPr="006556CB" w:rsidRDefault="00CA440B" w:rsidP="007D508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987367" w:rsidRDefault="00CA440B" w:rsidP="00987367">
                  <w:pPr>
                    <w:tabs>
                      <w:tab w:val="left" w:pos="-142"/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иректор МБОУ Зимовниковской       СОШ</w:t>
                  </w: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344BF8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7367">
                    <w:rPr>
                      <w:rFonts w:ascii="Times New Roman" w:hAnsi="Times New Roman"/>
                      <w:sz w:val="28"/>
                      <w:szCs w:val="28"/>
                    </w:rPr>
                    <w:t xml:space="preserve">им.Героя России </w:t>
                  </w:r>
                </w:p>
                <w:p w:rsidR="00CA440B" w:rsidRPr="006556CB" w:rsidRDefault="00987367" w:rsidP="00987367">
                  <w:pPr>
                    <w:tabs>
                      <w:tab w:val="left" w:pos="-142"/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Дьяченко А.А.</w:t>
                  </w:r>
                </w:p>
                <w:p w:rsidR="00CA440B" w:rsidRPr="006556CB" w:rsidRDefault="00CA440B" w:rsidP="00987367">
                  <w:pPr>
                    <w:tabs>
                      <w:tab w:val="left" w:pos="-142"/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</w:t>
                  </w:r>
                  <w:r w:rsidR="004015A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A440B" w:rsidRPr="006556CB" w:rsidRDefault="00CA440B" w:rsidP="00987367">
                  <w:pPr>
                    <w:tabs>
                      <w:tab w:val="left" w:pos="-142"/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Подпись  _________</w:t>
                  </w:r>
                  <w:r w:rsidRPr="006556CB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Полищук  </w:t>
                  </w:r>
                  <w:r w:rsidR="00987367">
                    <w:rPr>
                      <w:rFonts w:ascii="Times New Roman" w:hAnsi="Times New Roman"/>
                      <w:sz w:val="28"/>
                      <w:szCs w:val="28"/>
                    </w:rPr>
                    <w:t>Е.В.</w:t>
                  </w:r>
                </w:p>
                <w:p w:rsidR="00CA440B" w:rsidRPr="006556CB" w:rsidRDefault="00CA440B" w:rsidP="009873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53244" w:rsidRPr="0083574C" w:rsidRDefault="00153244" w:rsidP="0016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3244" w:rsidRPr="0083574C" w:rsidRDefault="005E6942" w:rsidP="005E6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53244" w:rsidRPr="0083574C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244" w:rsidRPr="0083574C" w:rsidRDefault="005E6942" w:rsidP="005E6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153244" w:rsidRPr="0083574C">
              <w:rPr>
                <w:rFonts w:ascii="Times New Roman" w:hAnsi="Times New Roman"/>
                <w:sz w:val="24"/>
                <w:szCs w:val="24"/>
              </w:rPr>
              <w:t>О.П.Полищук</w:t>
            </w:r>
          </w:p>
          <w:p w:rsidR="00153244" w:rsidRPr="0083574C" w:rsidRDefault="00153244" w:rsidP="005E6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574C">
              <w:rPr>
                <w:rFonts w:ascii="Times New Roman" w:hAnsi="Times New Roman"/>
                <w:sz w:val="24"/>
                <w:szCs w:val="24"/>
              </w:rPr>
              <w:t>приказ от 30.08.201</w:t>
            </w:r>
            <w:r w:rsidR="001161C3">
              <w:rPr>
                <w:rFonts w:ascii="Times New Roman" w:hAnsi="Times New Roman"/>
                <w:sz w:val="24"/>
                <w:szCs w:val="24"/>
              </w:rPr>
              <w:t>9</w:t>
            </w:r>
            <w:r w:rsidRPr="0083574C">
              <w:rPr>
                <w:rFonts w:ascii="Times New Roman" w:hAnsi="Times New Roman"/>
                <w:sz w:val="24"/>
                <w:szCs w:val="24"/>
              </w:rPr>
              <w:t xml:space="preserve"> г.№</w:t>
            </w:r>
            <w:r w:rsid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74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153244" w:rsidRPr="0083574C" w:rsidTr="00CA440B">
        <w:tc>
          <w:tcPr>
            <w:tcW w:w="9464" w:type="dxa"/>
          </w:tcPr>
          <w:p w:rsidR="00153244" w:rsidRPr="0083574C" w:rsidRDefault="00153244" w:rsidP="0083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3244" w:rsidRPr="0083574C" w:rsidRDefault="00153244" w:rsidP="005E69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F0" w:rsidRDefault="00E322F0" w:rsidP="00FF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F0" w:rsidRDefault="00E322F0" w:rsidP="00FF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F0" w:rsidRDefault="00E322F0" w:rsidP="00FF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F0" w:rsidRDefault="00E322F0" w:rsidP="00FF2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2F0" w:rsidRDefault="00E322F0" w:rsidP="005E69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9768D2">
        <w:rPr>
          <w:rFonts w:ascii="Times New Roman" w:hAnsi="Times New Roman"/>
          <w:b/>
          <w:sz w:val="56"/>
          <w:szCs w:val="56"/>
        </w:rPr>
        <w:t>Программа</w:t>
      </w:r>
    </w:p>
    <w:p w:rsidR="0057199F" w:rsidRPr="0057199F" w:rsidRDefault="0057199F" w:rsidP="005E69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профилактики суицидального поведения</w:t>
      </w:r>
    </w:p>
    <w:p w:rsidR="009768D2" w:rsidRPr="009768D2" w:rsidRDefault="009768D2" w:rsidP="005E6942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E322F0" w:rsidRDefault="00E322F0" w:rsidP="005E694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 w:rsidRPr="009768D2">
        <w:rPr>
          <w:rFonts w:ascii="Times New Roman" w:hAnsi="Times New Roman"/>
          <w:b/>
          <w:sz w:val="72"/>
          <w:szCs w:val="72"/>
        </w:rPr>
        <w:t>«Правильный выбор»</w:t>
      </w:r>
    </w:p>
    <w:p w:rsidR="00987367" w:rsidRPr="009768D2" w:rsidRDefault="00987367" w:rsidP="0098736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72"/>
          <w:szCs w:val="72"/>
        </w:rPr>
      </w:pPr>
    </w:p>
    <w:p w:rsidR="0022099E" w:rsidRDefault="0022099E" w:rsidP="002209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48B5">
        <w:rPr>
          <w:rFonts w:ascii="Times New Roman" w:hAnsi="Times New Roman"/>
          <w:sz w:val="28"/>
          <w:szCs w:val="28"/>
        </w:rPr>
        <w:t>Составлена</w:t>
      </w:r>
      <w:r w:rsidR="00987367">
        <w:rPr>
          <w:rFonts w:ascii="Times New Roman" w:hAnsi="Times New Roman"/>
          <w:sz w:val="28"/>
          <w:szCs w:val="28"/>
        </w:rPr>
        <w:t xml:space="preserve"> педагогом- психологом Кирьяновой Е.А.</w:t>
      </w:r>
      <w:r w:rsidRPr="002848B5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2099E" w:rsidRDefault="0022099E" w:rsidP="0022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848B5">
        <w:rPr>
          <w:rFonts w:ascii="Times New Roman" w:eastAsia="Arial Unicode MS" w:hAnsi="Times New Roman"/>
          <w:sz w:val="28"/>
          <w:szCs w:val="28"/>
        </w:rPr>
        <w:t>етодические рекомендации по составлению и реализации индивидуальных программ комплексного сопровождения обучающихся группы суицидального риска от 2017 года</w:t>
      </w:r>
      <w:r>
        <w:rPr>
          <w:rFonts w:ascii="Times New Roman" w:hAnsi="Times New Roman"/>
          <w:sz w:val="28"/>
          <w:szCs w:val="28"/>
        </w:rPr>
        <w:t>.</w:t>
      </w:r>
      <w:r w:rsidRPr="002848B5">
        <w:rPr>
          <w:rFonts w:ascii="Times New Roman" w:hAnsi="Times New Roman"/>
          <w:sz w:val="28"/>
          <w:szCs w:val="28"/>
        </w:rPr>
        <w:t xml:space="preserve"> Министерство общего 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8B5">
        <w:rPr>
          <w:rFonts w:ascii="Times New Roman" w:hAnsi="Times New Roman"/>
          <w:sz w:val="28"/>
          <w:szCs w:val="28"/>
        </w:rPr>
        <w:t>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8B5">
        <w:rPr>
          <w:rFonts w:ascii="Times New Roman" w:hAnsi="Times New Roman"/>
          <w:sz w:val="28"/>
          <w:szCs w:val="28"/>
        </w:rPr>
        <w:t>Государственное бюджетное учреждение Ростовской области центр психолого-педагогической,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8B5">
        <w:rPr>
          <w:rFonts w:ascii="Times New Roman" w:hAnsi="Times New Roman"/>
          <w:sz w:val="28"/>
          <w:szCs w:val="28"/>
        </w:rPr>
        <w:t xml:space="preserve">Автор-составитель: педагог-психолог ГБУ РО ЦППМ и СП </w:t>
      </w:r>
    </w:p>
    <w:p w:rsidR="0022099E" w:rsidRDefault="0022099E" w:rsidP="00220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8B5">
        <w:rPr>
          <w:rFonts w:ascii="Times New Roman" w:hAnsi="Times New Roman"/>
          <w:sz w:val="28"/>
          <w:szCs w:val="28"/>
        </w:rPr>
        <w:t>Гейденрих Л.А.</w:t>
      </w:r>
    </w:p>
    <w:p w:rsidR="0022099E" w:rsidRDefault="0022099E" w:rsidP="0022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D3A" w:rsidRDefault="00684D3A" w:rsidP="00FF2A4C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987367" w:rsidRDefault="00987367" w:rsidP="00FF2A4C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987367" w:rsidRDefault="00987367" w:rsidP="00FF2A4C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B82EED" w:rsidRDefault="00B82EED" w:rsidP="00116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367" w:rsidRDefault="00987367" w:rsidP="00116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2F0" w:rsidRDefault="001161C3" w:rsidP="00116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D9A">
        <w:rPr>
          <w:rFonts w:ascii="Times New Roman" w:hAnsi="Times New Roman"/>
          <w:b/>
          <w:sz w:val="24"/>
          <w:szCs w:val="24"/>
        </w:rPr>
        <w:t>ПРОГРАММА «ПРАВИЛЬНЫЙ ВЫБОР»</w:t>
      </w:r>
    </w:p>
    <w:p w:rsidR="00B82EED" w:rsidRPr="00C8686E" w:rsidRDefault="00B82EED" w:rsidP="00116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2F0" w:rsidRPr="00F40F6C" w:rsidRDefault="00E322F0" w:rsidP="00F40F6C">
      <w:pPr>
        <w:numPr>
          <w:ilvl w:val="0"/>
          <w:numId w:val="1"/>
        </w:numPr>
        <w:tabs>
          <w:tab w:val="left" w:pos="-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b/>
          <w:bCs/>
          <w:sz w:val="28"/>
          <w:szCs w:val="28"/>
        </w:rPr>
        <w:t xml:space="preserve">Правовая база программы: 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Конвенция ООН о правах ребенка;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Конституция РФ;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Семейный кодекс РФ;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Гражданский кодекс РФ;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ФЗ № 120 0т 24.06.1999г. «Об основах системы профилактики безнадзорности и правонарушений несовершеннолетних»;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ФЗ №114-ФЗ от 25 июля </w:t>
      </w:r>
      <w:smartTag w:uri="urn:schemas-microsoft-com:office:smarttags" w:element="metricconverter">
        <w:smartTagPr>
          <w:attr w:name="ProductID" w:val="2002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2002 г</w:t>
        </w:r>
      </w:smartTag>
      <w:r w:rsidR="00E322F0" w:rsidRPr="00F40F6C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 (с изменениями от 27 июля </w:t>
      </w:r>
      <w:smartTag w:uri="urn:schemas-microsoft-com:office:smarttags" w:element="metricconverter">
        <w:smartTagPr>
          <w:attr w:name="ProductID" w:val="2006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2006 г</w:t>
        </w:r>
      </w:smartTag>
      <w:r w:rsidR="00E322F0" w:rsidRPr="00F40F6C">
        <w:rPr>
          <w:rFonts w:ascii="Times New Roman" w:hAnsi="Times New Roman"/>
          <w:sz w:val="28"/>
          <w:szCs w:val="28"/>
        </w:rPr>
        <w:t>.)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Концепция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</w:t>
      </w:r>
      <w:smartTag w:uri="urn:schemas-microsoft-com:office:smarttags" w:element="metricconverter">
        <w:smartTagPr>
          <w:attr w:name="ProductID" w:val="1993 г"/>
        </w:smartTagPr>
        <w:r w:rsidR="00E322F0" w:rsidRPr="00F40F6C">
          <w:rPr>
            <w:rFonts w:ascii="Times New Roman" w:hAnsi="Times New Roman"/>
            <w:sz w:val="28"/>
            <w:szCs w:val="28"/>
          </w:rPr>
          <w:t>1993 г</w:t>
        </w:r>
      </w:smartTag>
      <w:r w:rsidR="00E322F0" w:rsidRPr="00F40F6C">
        <w:rPr>
          <w:rFonts w:ascii="Times New Roman" w:hAnsi="Times New Roman"/>
          <w:sz w:val="28"/>
          <w:szCs w:val="28"/>
        </w:rPr>
        <w:t>. постановлением № 5494-1),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 ФЗ от 8 января </w:t>
      </w:r>
      <w:smartTag w:uri="urn:schemas-microsoft-com:office:smarttags" w:element="metricconverter">
        <w:smartTagPr>
          <w:attr w:name="ProductID" w:val="1998 г"/>
        </w:smartTagPr>
        <w:r w:rsidR="00E322F0" w:rsidRPr="00F40F6C">
          <w:rPr>
            <w:rFonts w:ascii="Times New Roman" w:hAnsi="Times New Roman"/>
            <w:sz w:val="28"/>
            <w:szCs w:val="28"/>
          </w:rPr>
          <w:t>1998 г</w:t>
        </w:r>
      </w:smartTag>
      <w:r w:rsidR="00E322F0" w:rsidRPr="00F40F6C">
        <w:rPr>
          <w:rFonts w:ascii="Times New Roman" w:hAnsi="Times New Roman"/>
          <w:sz w:val="28"/>
          <w:szCs w:val="28"/>
        </w:rPr>
        <w:t xml:space="preserve">. №3-ФЗ «О наркотических средствах и психотропных веществах», 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Приказ Министерства образования Российской Федерации от 28 февраля </w:t>
      </w:r>
      <w:smartTag w:uri="urn:schemas-microsoft-com:office:smarttags" w:element="metricconverter">
        <w:smartTagPr>
          <w:attr w:name="ProductID" w:val="2000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2000 г</w:t>
        </w:r>
      </w:smartTag>
      <w:r w:rsidR="00E322F0" w:rsidRPr="00F40F6C">
        <w:rPr>
          <w:rFonts w:ascii="Times New Roman" w:hAnsi="Times New Roman"/>
          <w:sz w:val="28"/>
          <w:szCs w:val="28"/>
        </w:rPr>
        <w:t>. №619 «О концепции профилактики злоупотребления психоактивными веществами в образовательной среде»,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ФЗ от 10 июня </w:t>
      </w:r>
      <w:smartTag w:uri="urn:schemas-microsoft-com:office:smarttags" w:element="metricconverter">
        <w:smartTagPr>
          <w:attr w:name="ProductID" w:val="2001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2001 г</w:t>
        </w:r>
      </w:smartTag>
      <w:r w:rsidR="00E322F0" w:rsidRPr="00F40F6C">
        <w:rPr>
          <w:rFonts w:ascii="Times New Roman" w:hAnsi="Times New Roman"/>
          <w:sz w:val="28"/>
          <w:szCs w:val="28"/>
        </w:rPr>
        <w:t>. №87–ФЗ  «Об ограничении курения табака»,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Постановление Правительства РФ от 25 августа </w:t>
      </w:r>
      <w:smartTag w:uri="urn:schemas-microsoft-com:office:smarttags" w:element="metricconverter">
        <w:smartTagPr>
          <w:attr w:name="ProductID" w:val="2001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2001 г</w:t>
        </w:r>
      </w:smartTag>
      <w:r w:rsidR="00E322F0" w:rsidRPr="00F40F6C">
        <w:rPr>
          <w:rFonts w:ascii="Times New Roman" w:hAnsi="Times New Roman"/>
          <w:sz w:val="28"/>
          <w:szCs w:val="28"/>
        </w:rPr>
        <w:t>. № 629  "О федеральной целевой программе "Формирование установок толерантного сознания и профилактика экстремизма в российском обществе (2001 - 2005 годы)"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Закон Российской Федерации «Об образовании»;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>Закон Чувашской Республики «Об образовании»;</w:t>
      </w:r>
    </w:p>
    <w:p w:rsidR="00E322F0" w:rsidRPr="00F40F6C" w:rsidRDefault="00C8686E" w:rsidP="00F40F6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-</w:t>
      </w:r>
      <w:r w:rsidR="00E322F0" w:rsidRPr="00F40F6C">
        <w:rPr>
          <w:rFonts w:ascii="Times New Roman" w:hAnsi="Times New Roman"/>
          <w:sz w:val="28"/>
          <w:szCs w:val="28"/>
        </w:rPr>
        <w:t xml:space="preserve">Распоряжение Федеральной службы по надзору в сфере образования и науки от 18 июля </w:t>
      </w:r>
      <w:smartTag w:uri="urn:schemas-microsoft-com:office:smarttags" w:element="metricconverter">
        <w:smartTagPr>
          <w:attr w:name="ProductID" w:val="2005 г"/>
        </w:smartTagPr>
        <w:r w:rsidR="00E322F0" w:rsidRPr="00F40F6C">
          <w:rPr>
            <w:rFonts w:ascii="Times New Roman" w:hAnsi="Times New Roman"/>
            <w:sz w:val="28"/>
            <w:szCs w:val="28"/>
          </w:rPr>
          <w:t>2005 г</w:t>
        </w:r>
      </w:smartTag>
      <w:r w:rsidR="00E322F0" w:rsidRPr="00F40F6C">
        <w:rPr>
          <w:rFonts w:ascii="Times New Roman" w:hAnsi="Times New Roman"/>
          <w:sz w:val="28"/>
          <w:szCs w:val="28"/>
        </w:rPr>
        <w:t xml:space="preserve">. № 1052-07 «Об обеспечении выполнения комплекса мероприятий по реализации приоритетных направлений развития образовательной системы Российской Федерации на период до </w:t>
      </w:r>
      <w:smartTag w:uri="urn:schemas-microsoft-com:office:smarttags" w:element="metricconverter">
        <w:smartTagPr>
          <w:attr w:name="ProductID" w:val="2010 г"/>
        </w:smartTagPr>
        <w:r w:rsidR="00E322F0" w:rsidRPr="00F40F6C">
          <w:rPr>
            <w:rFonts w:ascii="Times New Roman" w:hAnsi="Times New Roman"/>
            <w:sz w:val="28"/>
            <w:szCs w:val="28"/>
          </w:rPr>
          <w:t>2010 г</w:t>
        </w:r>
      </w:smartTag>
      <w:r w:rsidR="00E322F0" w:rsidRPr="00F40F6C">
        <w:rPr>
          <w:rFonts w:ascii="Times New Roman" w:hAnsi="Times New Roman"/>
          <w:sz w:val="28"/>
          <w:szCs w:val="28"/>
        </w:rPr>
        <w:t>.»</w:t>
      </w:r>
    </w:p>
    <w:p w:rsidR="00E322F0" w:rsidRPr="00785D9A" w:rsidRDefault="00E322F0" w:rsidP="00FF2A4C">
      <w:pPr>
        <w:tabs>
          <w:tab w:val="left" w:pos="-7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322F0" w:rsidRPr="00F40F6C" w:rsidRDefault="00E322F0" w:rsidP="00FF2A4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40F6C">
        <w:rPr>
          <w:rFonts w:ascii="Times New Roman" w:hAnsi="Times New Roman"/>
          <w:b/>
          <w:sz w:val="28"/>
          <w:szCs w:val="28"/>
        </w:rPr>
        <w:t>2. Цели и задачи программы:</w:t>
      </w:r>
    </w:p>
    <w:p w:rsidR="00E322F0" w:rsidRPr="00F40F6C" w:rsidRDefault="00E322F0" w:rsidP="00FF2A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b/>
          <w:sz w:val="28"/>
          <w:szCs w:val="28"/>
        </w:rPr>
        <w:tab/>
      </w:r>
      <w:r w:rsidRPr="00F40F6C">
        <w:rPr>
          <w:rFonts w:ascii="Times New Roman" w:hAnsi="Times New Roman"/>
          <w:sz w:val="28"/>
          <w:szCs w:val="28"/>
        </w:rPr>
        <w:t xml:space="preserve">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</w:t>
      </w:r>
      <w:r w:rsidRPr="00F40F6C">
        <w:rPr>
          <w:rFonts w:ascii="Times New Roman" w:hAnsi="Times New Roman"/>
          <w:sz w:val="28"/>
          <w:szCs w:val="28"/>
        </w:rPr>
        <w:lastRenderedPageBreak/>
        <w:t>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психолого-медико-социально-педагогической помощи всем оказавшимся в сложной жизненной ситуации, формированию у учащихся навыков здорового образа жизни</w:t>
      </w:r>
    </w:p>
    <w:p w:rsidR="00E322F0" w:rsidRPr="00F40F6C" w:rsidRDefault="00E322F0" w:rsidP="00FF2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Для достижения указанной цели необходимо решать следующие</w:t>
      </w:r>
      <w:r w:rsidRPr="00F40F6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 xml:space="preserve"> 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 xml:space="preserve">оказание действенной и незамедлительной психолого-медико-социально-педагогической помощи всем оказавшимся в сложной жизненной ситуации. 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 xml:space="preserve">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 и оказания им помощи в обучении и воспитании детей; 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обеспечить организацию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обеспечить координацию деятельности всех субъектов профилактики в отношении учащихся школы;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 xml:space="preserve"> развертывание воспитательной работы направленной на формирование законопослушного поведения несовершеннолетних;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распространение норм толерантного поведения и противодействия различным видам экстремизма, этнофобии и ксенофобии;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развертывание воспитательной работы по пропаганде здорового образа жизни, вреда курения, алкоголизма, наркотиков;</w:t>
      </w:r>
    </w:p>
    <w:p w:rsidR="00E322F0" w:rsidRPr="00F40F6C" w:rsidRDefault="00E322F0" w:rsidP="00FF2A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формирование навыков здорового образа жизни.</w:t>
      </w:r>
    </w:p>
    <w:p w:rsidR="00E322F0" w:rsidRPr="00F40F6C" w:rsidRDefault="00E322F0" w:rsidP="00FF2A4C">
      <w:pPr>
        <w:pStyle w:val="A7"/>
        <w:ind w:firstLine="0"/>
        <w:rPr>
          <w:b/>
          <w:szCs w:val="28"/>
        </w:rPr>
      </w:pPr>
    </w:p>
    <w:p w:rsidR="00E322F0" w:rsidRPr="00F40F6C" w:rsidRDefault="00E322F0" w:rsidP="00FF2A4C">
      <w:pPr>
        <w:pStyle w:val="A7"/>
        <w:ind w:left="360" w:firstLine="0"/>
        <w:rPr>
          <w:b/>
          <w:szCs w:val="28"/>
        </w:rPr>
      </w:pPr>
      <w:r w:rsidRPr="00F40F6C">
        <w:rPr>
          <w:b/>
          <w:szCs w:val="28"/>
        </w:rPr>
        <w:t>3. Обоснование актуальности программы.</w:t>
      </w:r>
    </w:p>
    <w:p w:rsidR="00E322F0" w:rsidRPr="00F40F6C" w:rsidRDefault="00E322F0" w:rsidP="00FF2A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lastRenderedPageBreak/>
        <w:t xml:space="preserve">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 </w:t>
      </w:r>
    </w:p>
    <w:p w:rsidR="00E322F0" w:rsidRPr="00F40F6C" w:rsidRDefault="00E322F0" w:rsidP="00FF2A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E322F0" w:rsidRPr="00F40F6C" w:rsidRDefault="00E322F0" w:rsidP="00FF2A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Несовершеннолетние, не имея четких нравственных ориентиров, отдают предпочтение бездуховному времяпровождению, в погоне за удовольствиями. Ослабление роли семьи, низкий уровень материальных доходов, невостребованный профессиональный потенциал, безработица – привели к тому, что многие родители вынуждены выезжать на заработки за пределы Республики, работая вахтовым методом, что приводит к безусловному росту безнадзорных детей. Идет расслоение общества на бедных и богатых.</w:t>
      </w:r>
    </w:p>
    <w:p w:rsidR="00E322F0" w:rsidRPr="00F40F6C" w:rsidRDefault="00E322F0" w:rsidP="00FF2A4C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Отмечается тенденция роста числа подростков, употребляющих пиво, алкоголь, занимающихся табакокурением.</w:t>
      </w:r>
    </w:p>
    <w:p w:rsidR="00FF2A4C" w:rsidRPr="00F40F6C" w:rsidRDefault="00FF2A4C" w:rsidP="00FF2A4C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E322F0" w:rsidRPr="00F40F6C" w:rsidRDefault="00E322F0" w:rsidP="00FF2A4C">
      <w:pPr>
        <w:spacing w:after="0"/>
        <w:ind w:left="180"/>
        <w:rPr>
          <w:rFonts w:ascii="Times New Roman" w:hAnsi="Times New Roman"/>
          <w:b/>
          <w:sz w:val="28"/>
          <w:szCs w:val="28"/>
        </w:rPr>
      </w:pPr>
      <w:r w:rsidRPr="00F40F6C">
        <w:rPr>
          <w:rFonts w:ascii="Times New Roman" w:hAnsi="Times New Roman"/>
          <w:b/>
          <w:sz w:val="28"/>
          <w:szCs w:val="28"/>
        </w:rPr>
        <w:t>4. Принципы программы «Правильный выбор»</w:t>
      </w:r>
    </w:p>
    <w:p w:rsidR="00E322F0" w:rsidRPr="00F40F6C" w:rsidRDefault="00E322F0" w:rsidP="00FF2A4C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ab/>
        <w:t xml:space="preserve">Организовать профилактическую работу в школе по принципу непрерывности во исполнение Ст. 14 Федерального Закона «Об основах системы профилактики безнадзорности и правонарушений несовершеннолетних». </w:t>
      </w:r>
    </w:p>
    <w:p w:rsidR="00E322F0" w:rsidRPr="00F40F6C" w:rsidRDefault="00E322F0" w:rsidP="00FF2A4C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Интеграция и координация усилий всех субъектов воспитания – семьи, школы, учреждений дополнительного образования, административно-правовых структур и общественности.</w:t>
      </w:r>
    </w:p>
    <w:p w:rsidR="00E322F0" w:rsidRPr="00F40F6C" w:rsidRDefault="00E322F0" w:rsidP="00FF2A4C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ab/>
        <w:t xml:space="preserve">Включение в воспитательно-коррекционный процесс всех сфер личности ребенка: </w:t>
      </w:r>
      <w:r w:rsidRPr="00F40F6C">
        <w:rPr>
          <w:rFonts w:ascii="Times New Roman" w:hAnsi="Times New Roman"/>
          <w:i/>
          <w:sz w:val="28"/>
          <w:szCs w:val="28"/>
        </w:rPr>
        <w:t>интеллектуальной</w:t>
      </w:r>
      <w:r w:rsidRPr="00F40F6C">
        <w:rPr>
          <w:rFonts w:ascii="Times New Roman" w:hAnsi="Times New Roman"/>
          <w:sz w:val="28"/>
          <w:szCs w:val="28"/>
        </w:rPr>
        <w:t xml:space="preserve"> (сознательное усвоение общественных норм поведения); </w:t>
      </w:r>
      <w:r w:rsidRPr="00F40F6C">
        <w:rPr>
          <w:rFonts w:ascii="Times New Roman" w:hAnsi="Times New Roman"/>
          <w:i/>
          <w:sz w:val="28"/>
          <w:szCs w:val="28"/>
        </w:rPr>
        <w:t>действенно-практической</w:t>
      </w:r>
      <w:r w:rsidRPr="00F40F6C">
        <w:rPr>
          <w:rFonts w:ascii="Times New Roman" w:hAnsi="Times New Roman"/>
          <w:sz w:val="28"/>
          <w:szCs w:val="28"/>
        </w:rPr>
        <w:t xml:space="preserve"> (вовлечение в общественно-полезную деятельность) и </w:t>
      </w:r>
      <w:r w:rsidRPr="00F40F6C">
        <w:rPr>
          <w:rFonts w:ascii="Times New Roman" w:hAnsi="Times New Roman"/>
          <w:i/>
          <w:sz w:val="28"/>
          <w:szCs w:val="28"/>
        </w:rPr>
        <w:t>эмоциональной</w:t>
      </w:r>
      <w:r w:rsidRPr="00F40F6C">
        <w:rPr>
          <w:rFonts w:ascii="Times New Roman" w:hAnsi="Times New Roman"/>
          <w:sz w:val="28"/>
          <w:szCs w:val="28"/>
        </w:rPr>
        <w:t xml:space="preserve"> (общение с окружающими).</w:t>
      </w:r>
    </w:p>
    <w:p w:rsidR="00E322F0" w:rsidRPr="00F40F6C" w:rsidRDefault="00E322F0" w:rsidP="00FF2A4C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ab/>
        <w:t>Единство и взаимодополняемость психологических и педагогических методов.</w:t>
      </w:r>
    </w:p>
    <w:p w:rsidR="00E322F0" w:rsidRPr="00F40F6C" w:rsidRDefault="00E322F0" w:rsidP="00FF2A4C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ab/>
        <w:t>Принцип личностной направленности – учет индивидуальных склонностей и интересов, своеобразия характера, упор на личностное достоинство учащегося, опора на положительные качества.</w:t>
      </w:r>
    </w:p>
    <w:p w:rsidR="00E322F0" w:rsidRPr="00F40F6C" w:rsidRDefault="00E322F0" w:rsidP="00FF2A4C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lastRenderedPageBreak/>
        <w:tab/>
        <w:t>Комплексный и системный подход к диагностике, профилактике и коррекции.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Воспитание у учащихся установок признания, соблюдения и защиты прав и свобод человека и гражданина,  соблюдения законов;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воспитание учащихся в духе миролюбия, веротерпимости и толерантности;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формирование норм социального поведения, характерного для гражданского общества;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через воспитательные мероприятия повышать роль семьи  в формировании у детей норм толерантности и снижение социальной напряженности в обществе;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противодействие экстремизму через детскую общественную организацию, ученическое самоуправление;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внедрение в школьную среду практику норм толерантного поведения;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воспитание законопослушных граждан, уверенных в неотвратимости наказания за осуществление экстремистской деятельности;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отработка навыков безопасного поведения учащихся в момент угрозы террористического акта;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формирование моральных и нравственных ценностей, определяющих выбор здорового образа жизни;</w:t>
      </w:r>
    </w:p>
    <w:p w:rsidR="00E322F0" w:rsidRPr="00F40F6C" w:rsidRDefault="00E322F0" w:rsidP="00FF2A4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sz w:val="28"/>
          <w:szCs w:val="28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E322F0" w:rsidRPr="00F40F6C" w:rsidRDefault="00E7255A" w:rsidP="00E7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F6C">
        <w:rPr>
          <w:rFonts w:ascii="Times New Roman" w:hAnsi="Times New Roman"/>
          <w:b/>
          <w:bCs/>
          <w:sz w:val="28"/>
          <w:szCs w:val="28"/>
        </w:rPr>
        <w:t>5.</w:t>
      </w:r>
      <w:r w:rsidR="00E322F0" w:rsidRPr="00F40F6C">
        <w:rPr>
          <w:rFonts w:ascii="Times New Roman" w:hAnsi="Times New Roman"/>
          <w:b/>
          <w:bCs/>
          <w:sz w:val="28"/>
          <w:szCs w:val="28"/>
        </w:rPr>
        <w:t>Организация программы.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D4719">
        <w:rPr>
          <w:rFonts w:ascii="Times New Roman" w:eastAsia="Arial Unicode MS" w:hAnsi="Times New Roman"/>
          <w:sz w:val="28"/>
          <w:szCs w:val="28"/>
        </w:rPr>
        <w:t>Комплексное сопровождение обучающихся группы суицидального риска включает в себя ряд взаимосвязанных и дополняющих друг друга видов деятельности: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 xml:space="preserve">педагогическая помощь. Отслеживание и устранение пробелов в знаниях, определение системы дополнительных занятий и помощи. Создание обстановки успеха, одобрения, поддержки, доброжелательности; 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>психологическая помощь. Диагностика, консультирование, проведение индивидуальной и групповой психологической коррекции;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 xml:space="preserve">организация занятости и досуга. Вовлечение в общественно полезную деятельность, секции, кружки; 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 xml:space="preserve">медицинская помощь; 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>социальная помощь.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D4719">
        <w:rPr>
          <w:rFonts w:ascii="Times New Roman" w:eastAsia="Arial Unicode MS" w:hAnsi="Times New Roman"/>
          <w:sz w:val="28"/>
          <w:szCs w:val="28"/>
        </w:rPr>
        <w:lastRenderedPageBreak/>
        <w:t>В осуществлении комплексного сопровождения задействованы следующие специалисты: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>администрация образовательной организации (заместители директора по воспитательной работе);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 w:rsidRPr="002D4719">
        <w:rPr>
          <w:rFonts w:ascii="Times New Roman" w:eastAsia="Arial Unicode MS" w:hAnsi="Times New Roman"/>
          <w:sz w:val="28"/>
          <w:szCs w:val="28"/>
        </w:rPr>
        <w:t>педагоги (классные руководители,</w:t>
      </w:r>
      <w:r>
        <w:rPr>
          <w:rFonts w:ascii="Times New Roman" w:eastAsia="Arial Unicode MS" w:hAnsi="Times New Roman"/>
          <w:sz w:val="28"/>
          <w:szCs w:val="28"/>
        </w:rPr>
        <w:t xml:space="preserve"> учителя</w:t>
      </w:r>
      <w:r w:rsidRPr="002D4719">
        <w:rPr>
          <w:rFonts w:ascii="Times New Roman" w:eastAsia="Arial Unicode MS" w:hAnsi="Times New Roman"/>
          <w:sz w:val="28"/>
          <w:szCs w:val="28"/>
        </w:rPr>
        <w:t>);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педагоги-психологи;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социальные педагоги;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медицинские работники;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специалисты дополнительного образования;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волонтеры - старшеклассники;</w:t>
      </w:r>
    </w:p>
    <w:p w:rsidR="002D4719" w:rsidRPr="002D4719" w:rsidRDefault="002D4719" w:rsidP="00AA0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4719">
        <w:rPr>
          <w:rFonts w:ascii="Times New Roman" w:hAnsi="Times New Roman"/>
          <w:sz w:val="28"/>
          <w:szCs w:val="28"/>
        </w:rPr>
        <w:t>родительская общественность.</w:t>
      </w:r>
    </w:p>
    <w:p w:rsidR="002D4719" w:rsidRPr="002D4719" w:rsidRDefault="002D4719" w:rsidP="00AA0F15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</w:rPr>
      </w:pPr>
      <w:r w:rsidRPr="002D4719">
        <w:rPr>
          <w:rFonts w:ascii="Times New Roman" w:hAnsi="Times New Roman"/>
          <w:sz w:val="28"/>
          <w:szCs w:val="28"/>
        </w:rPr>
        <w:t>Формой комплексного взаимодействия специалистов в образовательной организации является психолого-мед</w:t>
      </w:r>
      <w:r>
        <w:rPr>
          <w:rFonts w:ascii="Times New Roman" w:hAnsi="Times New Roman"/>
          <w:sz w:val="28"/>
          <w:szCs w:val="28"/>
        </w:rPr>
        <w:t>ико-педагогический консилиум (П</w:t>
      </w:r>
      <w:r w:rsidRPr="002D4719">
        <w:rPr>
          <w:rFonts w:ascii="Times New Roman" w:hAnsi="Times New Roman"/>
          <w:sz w:val="28"/>
          <w:szCs w:val="28"/>
        </w:rPr>
        <w:t xml:space="preserve">Пк). </w:t>
      </w:r>
      <w:r>
        <w:rPr>
          <w:rFonts w:ascii="Times New Roman" w:hAnsi="Times New Roman"/>
          <w:sz w:val="28"/>
          <w:szCs w:val="28"/>
        </w:rPr>
        <w:t>В функции П</w:t>
      </w:r>
      <w:r w:rsidRPr="002D4719">
        <w:rPr>
          <w:rFonts w:ascii="Times New Roman" w:hAnsi="Times New Roman"/>
          <w:sz w:val="28"/>
          <w:szCs w:val="28"/>
        </w:rPr>
        <w:t xml:space="preserve">Пк входит </w:t>
      </w:r>
      <w:r w:rsidRPr="002D4719">
        <w:rPr>
          <w:rFonts w:ascii="Times New Roman" w:eastAsia="ArialMT" w:hAnsi="Times New Roman"/>
          <w:sz w:val="28"/>
          <w:szCs w:val="28"/>
        </w:rPr>
        <w:t>определение характера, продолжительности и эффективности помощи в рамках имеющихся в данном образовательном учреждении возможностей (</w:t>
      </w:r>
      <w:r w:rsidRPr="002D4719">
        <w:rPr>
          <w:rFonts w:ascii="Times New Roman" w:eastAsia="Tahoma" w:hAnsi="Times New Roman"/>
          <w:sz w:val="28"/>
          <w:szCs w:val="28"/>
        </w:rPr>
        <w:t>Письмо Минобразования РФ от 27.03.2000 N 27/901-6 "О психолого-медико-педагогическом консилиуме (ПМПк) образовательного учреждения").</w:t>
      </w:r>
    </w:p>
    <w:p w:rsidR="002D4719" w:rsidRPr="002D4719" w:rsidRDefault="002D4719" w:rsidP="00AA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719">
        <w:rPr>
          <w:rFonts w:ascii="Times New Roman" w:hAnsi="Times New Roman"/>
          <w:sz w:val="28"/>
          <w:szCs w:val="28"/>
        </w:rPr>
        <w:t>Плановые консилиумы с целью разработки индивидуальных программ комплексного сопровождения для учащихся группы суицидального риска проводятся  раз в полгода по результатам выявления обучающихся группы суицидального риска.</w:t>
      </w:r>
    </w:p>
    <w:p w:rsidR="002D4719" w:rsidRPr="002D4719" w:rsidRDefault="002D4719" w:rsidP="00AA0F1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D4719">
        <w:rPr>
          <w:rFonts w:ascii="Times New Roman" w:eastAsia="Arial Unicode MS" w:hAnsi="Times New Roman"/>
          <w:sz w:val="28"/>
          <w:szCs w:val="28"/>
        </w:rPr>
        <w:t>В течение учебного года при проявлении у обучающихся признаков суицидального риска педагоги информируют администрацию образовательной организации и направляют к специалисту-психологу на психологическое обследование для определения степени суицидального риска. В случае наличия суицидального риска собирается внеплановый консилиум.</w:t>
      </w:r>
    </w:p>
    <w:p w:rsidR="002D4719" w:rsidRPr="002D4719" w:rsidRDefault="002D4719" w:rsidP="00AA0F15">
      <w:pPr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В задачи внепланового П</w:t>
      </w:r>
      <w:r w:rsidRPr="002D4719">
        <w:rPr>
          <w:rFonts w:ascii="Times New Roman" w:eastAsia="ArialMT" w:hAnsi="Times New Roman"/>
          <w:sz w:val="28"/>
          <w:szCs w:val="28"/>
        </w:rPr>
        <w:t>Пконсилиума входят: разработка индивидуальной программы</w:t>
      </w:r>
      <w:r w:rsidRPr="002D4719">
        <w:rPr>
          <w:rFonts w:ascii="Times New Roman" w:hAnsi="Times New Roman"/>
          <w:sz w:val="28"/>
          <w:szCs w:val="28"/>
        </w:rPr>
        <w:t xml:space="preserve"> </w:t>
      </w:r>
      <w:r w:rsidRPr="002D4719">
        <w:rPr>
          <w:rFonts w:ascii="Times New Roman" w:eastAsia="ArialMT" w:hAnsi="Times New Roman"/>
          <w:sz w:val="28"/>
          <w:szCs w:val="28"/>
        </w:rPr>
        <w:t>комплексного сопровождения для вновь выявленных обучающихся группы суицидального риска, принятие экстренных мер по выявившимся обстоятельствам (например, выявленный острый суицидальный риск), изменение направлений помощи обучающемуся, находящемуся на сопровождении, в изменившейся ситуации или в случае ее неэффективности.</w:t>
      </w:r>
      <w:r>
        <w:rPr>
          <w:rFonts w:ascii="Times New Roman" w:eastAsia="ArialMT" w:hAnsi="Times New Roman"/>
          <w:sz w:val="28"/>
          <w:szCs w:val="28"/>
        </w:rPr>
        <w:t>(Приложение 1)</w:t>
      </w:r>
    </w:p>
    <w:p w:rsidR="00E322F0" w:rsidRPr="00F40F6C" w:rsidRDefault="00E322F0" w:rsidP="00AA0F1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sz w:val="28"/>
          <w:szCs w:val="28"/>
        </w:rPr>
      </w:pPr>
      <w:r w:rsidRPr="00F40F6C">
        <w:rPr>
          <w:rFonts w:ascii="Times New Roman" w:hAnsi="Times New Roman"/>
          <w:b/>
          <w:sz w:val="28"/>
          <w:szCs w:val="28"/>
        </w:rPr>
        <w:t>6. Ресурсное обеспечение профилактической программы.</w:t>
      </w:r>
    </w:p>
    <w:p w:rsidR="008F058F" w:rsidRPr="008F058F" w:rsidRDefault="008F058F" w:rsidP="008F05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58F">
        <w:rPr>
          <w:rFonts w:ascii="Times New Roman" w:hAnsi="Times New Roman"/>
          <w:sz w:val="28"/>
          <w:szCs w:val="28"/>
        </w:rPr>
        <w:t>Участниками психолого-педагогической профилактики являются все субъекты образовательной среды, между которыми осуществляется взаимодействие (обучающиеся; специалисты образовательных организаций: педагоги, педагоги-психологи, социальные педагоги, медицинские работники; родители).</w:t>
      </w:r>
    </w:p>
    <w:p w:rsidR="00E322F0" w:rsidRPr="00555D17" w:rsidRDefault="00E322F0" w:rsidP="00555D17">
      <w:pPr>
        <w:spacing w:after="0"/>
        <w:rPr>
          <w:rFonts w:ascii="Times New Roman" w:eastAsia="Arial Unicode MS" w:hAnsi="Times New Roman"/>
          <w:sz w:val="28"/>
          <w:szCs w:val="28"/>
        </w:rPr>
      </w:pPr>
      <w:r w:rsidRPr="00555D17">
        <w:rPr>
          <w:rFonts w:ascii="Times New Roman" w:hAnsi="Times New Roman"/>
          <w:b/>
          <w:sz w:val="28"/>
          <w:szCs w:val="28"/>
        </w:rPr>
        <w:t xml:space="preserve">7. Ожидаемые результаты.                   </w:t>
      </w:r>
      <w:r w:rsidRPr="00555D17">
        <w:rPr>
          <w:rFonts w:ascii="Times New Roman" w:eastAsia="Arial Unicode MS" w:hAnsi="Times New Roman"/>
          <w:sz w:val="28"/>
          <w:szCs w:val="28"/>
        </w:rPr>
        <w:t xml:space="preserve">             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D17">
        <w:rPr>
          <w:rFonts w:ascii="Times New Roman" w:eastAsia="Arial Unicode MS" w:hAnsi="Times New Roman"/>
          <w:sz w:val="28"/>
          <w:szCs w:val="28"/>
        </w:rPr>
        <w:t>Планируемые результаты реализации программы: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-</w:t>
      </w:r>
      <w:r w:rsidRPr="00555D17">
        <w:rPr>
          <w:rFonts w:ascii="Times New Roman" w:eastAsia="Arial Unicode MS" w:hAnsi="Times New Roman"/>
          <w:sz w:val="28"/>
          <w:szCs w:val="28"/>
        </w:rPr>
        <w:t>предотвращение суицидов;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555D17">
        <w:rPr>
          <w:rFonts w:ascii="Times New Roman" w:eastAsia="Arial Unicode MS" w:hAnsi="Times New Roman"/>
          <w:sz w:val="28"/>
          <w:szCs w:val="28"/>
        </w:rPr>
        <w:t>улучшение и стабилизация эмоционального состояния ребенка;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555D17">
        <w:rPr>
          <w:rFonts w:ascii="Times New Roman" w:eastAsia="Arial Unicode MS" w:hAnsi="Times New Roman"/>
          <w:sz w:val="28"/>
          <w:szCs w:val="28"/>
        </w:rPr>
        <w:t xml:space="preserve">сформированность конструктивных способов решения сложных жизненных ситуаций; 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-</w:t>
      </w:r>
      <w:r w:rsidRPr="00555D17">
        <w:rPr>
          <w:rFonts w:ascii="Times New Roman" w:eastAsia="Andale Sans UI" w:hAnsi="Times New Roman"/>
          <w:sz w:val="28"/>
          <w:szCs w:val="28"/>
        </w:rPr>
        <w:t>повышение уровня социально-психологической компетентности родителей;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ndale Sans UI" w:hAnsi="Times New Roman"/>
          <w:sz w:val="28"/>
          <w:szCs w:val="28"/>
        </w:rPr>
        <w:t>-</w:t>
      </w:r>
      <w:r w:rsidRPr="00555D17">
        <w:rPr>
          <w:rFonts w:ascii="Times New Roman" w:eastAsia="Andale Sans UI" w:hAnsi="Times New Roman"/>
          <w:sz w:val="28"/>
          <w:szCs w:val="28"/>
        </w:rPr>
        <w:t>сформированность у родителей навыков поддерживающего поведения.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55D17">
        <w:rPr>
          <w:rFonts w:ascii="Times New Roman" w:eastAsia="Arial Unicode MS" w:hAnsi="Times New Roman"/>
          <w:sz w:val="28"/>
          <w:szCs w:val="28"/>
        </w:rPr>
        <w:t>В качестве  методов оценки достижения планируемых результатов могут использоваться: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555D17">
        <w:rPr>
          <w:rFonts w:ascii="Times New Roman" w:eastAsia="Arial Unicode MS" w:hAnsi="Times New Roman"/>
          <w:sz w:val="28"/>
          <w:szCs w:val="28"/>
        </w:rPr>
        <w:t>самооценка эмоционального состояния обучающегося;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555D17">
        <w:rPr>
          <w:rFonts w:ascii="Times New Roman" w:eastAsia="Arial Unicode MS" w:hAnsi="Times New Roman"/>
          <w:sz w:val="28"/>
          <w:szCs w:val="28"/>
        </w:rPr>
        <w:t>экспертная оценка родителей и классного руководителя эмоционального состояния и поведения обучающегося;</w:t>
      </w:r>
    </w:p>
    <w:p w:rsidR="00555D17" w:rsidRPr="00555D17" w:rsidRDefault="00555D17" w:rsidP="00555D1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Pr="00555D17">
        <w:rPr>
          <w:rFonts w:ascii="Times New Roman" w:eastAsia="Arial Unicode MS" w:hAnsi="Times New Roman"/>
          <w:sz w:val="28"/>
          <w:szCs w:val="28"/>
        </w:rPr>
        <w:t>психологическая диагностика.</w:t>
      </w:r>
    </w:p>
    <w:p w:rsidR="00555D17" w:rsidRDefault="00555D17" w:rsidP="0055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D17">
        <w:rPr>
          <w:rFonts w:ascii="Times New Roman" w:hAnsi="Times New Roman"/>
          <w:sz w:val="28"/>
          <w:szCs w:val="28"/>
        </w:rPr>
        <w:tab/>
        <w:t xml:space="preserve">Количественные критерии оценки результативности - количество проведенных и посещённых мероприятий. </w:t>
      </w:r>
    </w:p>
    <w:p w:rsidR="00B82EED" w:rsidRDefault="00B82EED" w:rsidP="0055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87367" w:rsidRDefault="0098736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B82EED" w:rsidRPr="00B82EED" w:rsidRDefault="00555D1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82EED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Порядок </w:t>
      </w:r>
    </w:p>
    <w:p w:rsidR="00555D17" w:rsidRDefault="00555D17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B82EED">
        <w:rPr>
          <w:rFonts w:ascii="Times New Roman" w:eastAsia="Arial Unicode MS" w:hAnsi="Times New Roman"/>
          <w:b/>
          <w:sz w:val="28"/>
          <w:szCs w:val="28"/>
        </w:rPr>
        <w:t>выявления и сопровождения обучающихся группы суицидального риска</w:t>
      </w:r>
      <w:r w:rsidR="00B82EED" w:rsidRPr="00B82EED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82EED" w:rsidRPr="00B82EED" w:rsidRDefault="00B82EED" w:rsidP="00B82EED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535"/>
        <w:gridCol w:w="2960"/>
        <w:gridCol w:w="2108"/>
        <w:gridCol w:w="2534"/>
      </w:tblGrid>
      <w:tr w:rsidR="00555D17" w:rsidRPr="00C95E7D" w:rsidTr="008665D4"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Этап</w:t>
            </w:r>
          </w:p>
        </w:tc>
        <w:tc>
          <w:tcPr>
            <w:tcW w:w="146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Содержание работы</w:t>
            </w:r>
          </w:p>
        </w:tc>
        <w:tc>
          <w:tcPr>
            <w:tcW w:w="104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Сроки</w:t>
            </w:r>
          </w:p>
        </w:tc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Ответственные</w:t>
            </w:r>
          </w:p>
        </w:tc>
      </w:tr>
      <w:tr w:rsidR="00555D17" w:rsidRPr="00C95E7D" w:rsidTr="008665D4"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Организация</w:t>
            </w:r>
          </w:p>
        </w:tc>
        <w:tc>
          <w:tcPr>
            <w:tcW w:w="146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Подготовка приказа по ОО об организации и проведении работы по выявлению обучающихся суицидального риска.</w:t>
            </w:r>
          </w:p>
        </w:tc>
        <w:tc>
          <w:tcPr>
            <w:tcW w:w="104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Август 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Директор ОО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55D17" w:rsidRPr="00C95E7D" w:rsidTr="008665D4"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Обучение</w:t>
            </w:r>
          </w:p>
        </w:tc>
        <w:tc>
          <w:tcPr>
            <w:tcW w:w="146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Организация и проведение обучения классных руководителей методике заполнения «Таблицы факторов наличия кризисной ситуации у обучающихся».</w:t>
            </w:r>
          </w:p>
        </w:tc>
        <w:tc>
          <w:tcPr>
            <w:tcW w:w="104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Зам. директора по учебно-воспитательной работе, 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педагог-психолог</w:t>
            </w:r>
          </w:p>
        </w:tc>
      </w:tr>
      <w:tr w:rsidR="00555D17" w:rsidRPr="00C95E7D" w:rsidTr="008665D4"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Выявление</w:t>
            </w:r>
          </w:p>
        </w:tc>
        <w:tc>
          <w:tcPr>
            <w:tcW w:w="146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Заполнение классными руководителями «Таблицы факторов наличия кризисной ситуации у обучающихся».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Анализ полученной информации, составление первичных списков обучающихся группы риска.</w:t>
            </w:r>
          </w:p>
        </w:tc>
        <w:tc>
          <w:tcPr>
            <w:tcW w:w="104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Сентябрь-октябрь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Январь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66139E" w:rsidRDefault="0066139E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66139E" w:rsidRDefault="0066139E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Октябрь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Февраль</w:t>
            </w:r>
          </w:p>
        </w:tc>
        <w:tc>
          <w:tcPr>
            <w:tcW w:w="1250" w:type="pct"/>
          </w:tcPr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Классные руководители</w:t>
            </w: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555D17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66139E" w:rsidRDefault="0066139E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66139E" w:rsidRDefault="0066139E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555D17" w:rsidRPr="00C95E7D" w:rsidRDefault="0066139E" w:rsidP="00C95E7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Педагог-психолог</w:t>
            </w:r>
          </w:p>
        </w:tc>
      </w:tr>
      <w:tr w:rsidR="00B82EED" w:rsidRPr="00C95E7D" w:rsidTr="008665D4">
        <w:tc>
          <w:tcPr>
            <w:tcW w:w="125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1460" w:type="pct"/>
          </w:tcPr>
          <w:p w:rsidR="00B82EED" w:rsidRPr="00C95E7D" w:rsidRDefault="00B82EED" w:rsidP="0066139E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Проведение диагностического обследования обучающихся согласно первичных списков.</w:t>
            </w:r>
          </w:p>
        </w:tc>
        <w:tc>
          <w:tcPr>
            <w:tcW w:w="104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Октябрь,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февраль</w:t>
            </w:r>
          </w:p>
        </w:tc>
        <w:tc>
          <w:tcPr>
            <w:tcW w:w="1250" w:type="pct"/>
          </w:tcPr>
          <w:p w:rsidR="00B82EED" w:rsidRPr="00C95E7D" w:rsidRDefault="0066139E" w:rsidP="00C95E7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Педагог-психолог</w:t>
            </w:r>
          </w:p>
        </w:tc>
      </w:tr>
      <w:tr w:rsidR="00B82EED" w:rsidRPr="00C95E7D" w:rsidTr="008665D4">
        <w:tc>
          <w:tcPr>
            <w:tcW w:w="1250" w:type="pct"/>
          </w:tcPr>
          <w:p w:rsidR="00B82EED" w:rsidRPr="00C95E7D" w:rsidRDefault="00B82EED" w:rsidP="00C95E7D">
            <w:pPr>
              <w:rPr>
                <w:sz w:val="28"/>
                <w:szCs w:val="28"/>
              </w:rPr>
            </w:pPr>
            <w:r w:rsidRPr="00C95E7D">
              <w:rPr>
                <w:sz w:val="28"/>
                <w:szCs w:val="28"/>
              </w:rPr>
              <w:t>Разработка программы сопровождения</w:t>
            </w:r>
          </w:p>
        </w:tc>
        <w:tc>
          <w:tcPr>
            <w:tcW w:w="146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Проведение плановых ППк. 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Проведение внеплановых ППк. 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4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По графику работы ППк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По необходимости</w:t>
            </w:r>
          </w:p>
        </w:tc>
        <w:tc>
          <w:tcPr>
            <w:tcW w:w="1250" w:type="pct"/>
          </w:tcPr>
          <w:p w:rsidR="0066139E" w:rsidRDefault="00B82EED" w:rsidP="0066139E">
            <w:pPr>
              <w:spacing w:after="0"/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Зам. директора по УВР, классный</w:t>
            </w:r>
          </w:p>
          <w:p w:rsidR="00B82EED" w:rsidRPr="00C95E7D" w:rsidRDefault="00B82EED" w:rsidP="0066139E">
            <w:pPr>
              <w:spacing w:after="0"/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 руководитель, </w:t>
            </w:r>
          </w:p>
          <w:p w:rsidR="00B82EED" w:rsidRPr="00C95E7D" w:rsidRDefault="00B82EED" w:rsidP="0066139E">
            <w:pPr>
              <w:spacing w:after="0"/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педагог-психолог, педагоги</w:t>
            </w:r>
          </w:p>
        </w:tc>
      </w:tr>
      <w:tr w:rsidR="00B82EED" w:rsidRPr="00C95E7D" w:rsidTr="008665D4">
        <w:tc>
          <w:tcPr>
            <w:tcW w:w="1250" w:type="pct"/>
          </w:tcPr>
          <w:p w:rsidR="00B82EED" w:rsidRPr="00C95E7D" w:rsidRDefault="00B82EED" w:rsidP="00C95E7D">
            <w:pPr>
              <w:rPr>
                <w:sz w:val="28"/>
                <w:szCs w:val="28"/>
              </w:rPr>
            </w:pPr>
            <w:r w:rsidRPr="00C95E7D">
              <w:rPr>
                <w:sz w:val="28"/>
                <w:szCs w:val="28"/>
              </w:rPr>
              <w:t>Реализация программы сопровождения</w:t>
            </w:r>
          </w:p>
        </w:tc>
        <w:tc>
          <w:tcPr>
            <w:tcW w:w="146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Проведение мероприятий программы.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4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В соответствии со сроком реализации программы</w:t>
            </w:r>
          </w:p>
        </w:tc>
        <w:tc>
          <w:tcPr>
            <w:tcW w:w="125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Куратор, педагог-психолог, педагоги.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B82EED" w:rsidRPr="00C95E7D" w:rsidTr="008665D4">
        <w:tc>
          <w:tcPr>
            <w:tcW w:w="125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Оценка резуль-тативности</w:t>
            </w:r>
          </w:p>
        </w:tc>
        <w:tc>
          <w:tcPr>
            <w:tcW w:w="146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Экспертная оценка состояния обучающегося (классный  руководитель, родители).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Проведение диагностического обследования.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Проведение консилиума. </w:t>
            </w:r>
          </w:p>
        </w:tc>
        <w:tc>
          <w:tcPr>
            <w:tcW w:w="104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В соответствии со сроком реализации программы</w:t>
            </w:r>
          </w:p>
        </w:tc>
        <w:tc>
          <w:tcPr>
            <w:tcW w:w="1250" w:type="pct"/>
          </w:tcPr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 xml:space="preserve">Зам. директора по УВР, классный руководитель, </w:t>
            </w:r>
          </w:p>
          <w:p w:rsidR="00B82EED" w:rsidRPr="00C95E7D" w:rsidRDefault="00B82EED" w:rsidP="00C95E7D">
            <w:pPr>
              <w:rPr>
                <w:rFonts w:eastAsia="Arial Unicode MS"/>
                <w:sz w:val="28"/>
                <w:szCs w:val="28"/>
              </w:rPr>
            </w:pPr>
            <w:r w:rsidRPr="00C95E7D">
              <w:rPr>
                <w:rFonts w:eastAsia="Arial Unicode MS"/>
                <w:sz w:val="28"/>
                <w:szCs w:val="28"/>
              </w:rPr>
              <w:t>педагог-психолог, педагоги</w:t>
            </w:r>
          </w:p>
        </w:tc>
      </w:tr>
    </w:tbl>
    <w:p w:rsidR="00555D17" w:rsidRDefault="00555D17" w:rsidP="00555D17">
      <w:pPr>
        <w:widowControl w:val="0"/>
        <w:suppressAutoHyphens/>
        <w:ind w:firstLine="709"/>
        <w:jc w:val="both"/>
        <w:rPr>
          <w:rFonts w:eastAsia="Arial Unicode MS"/>
          <w:kern w:val="1"/>
          <w:lang w:eastAsia="ar-SA"/>
        </w:rPr>
      </w:pPr>
    </w:p>
    <w:p w:rsidR="00C95E7D" w:rsidRDefault="00C95E7D" w:rsidP="00555D17">
      <w:pPr>
        <w:widowControl w:val="0"/>
        <w:suppressAutoHyphens/>
        <w:ind w:firstLine="709"/>
        <w:jc w:val="both"/>
        <w:rPr>
          <w:rFonts w:eastAsia="Arial Unicode MS"/>
          <w:kern w:val="1"/>
          <w:lang w:eastAsia="ar-SA"/>
        </w:rPr>
      </w:pPr>
    </w:p>
    <w:p w:rsidR="002D4719" w:rsidRDefault="002D4719" w:rsidP="00A41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719" w:rsidRDefault="002D4719" w:rsidP="002D471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4108B" w:rsidRPr="00A4108B" w:rsidRDefault="00A4108B" w:rsidP="00A4108B">
      <w:pPr>
        <w:jc w:val="center"/>
        <w:rPr>
          <w:rFonts w:ascii="Times New Roman" w:hAnsi="Times New Roman"/>
          <w:b/>
          <w:sz w:val="28"/>
          <w:szCs w:val="28"/>
        </w:rPr>
      </w:pPr>
      <w:r w:rsidRPr="00A4108B">
        <w:rPr>
          <w:rFonts w:ascii="Times New Roman" w:hAnsi="Times New Roman"/>
          <w:b/>
          <w:sz w:val="28"/>
          <w:szCs w:val="28"/>
        </w:rPr>
        <w:t>Форма индивидуальной программы комплексного сопровождения обучающегося</w:t>
      </w:r>
      <w:r>
        <w:rPr>
          <w:rFonts w:ascii="Times New Roman" w:hAnsi="Times New Roman"/>
          <w:b/>
          <w:sz w:val="28"/>
          <w:szCs w:val="28"/>
        </w:rPr>
        <w:t xml:space="preserve"> суицидального риска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ФИО несовершеннолетнего_____________________________________________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Дата рождения  _____________                                       Класс 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Классный руководитель________________________________________________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ФИО Родителей (лиц их заменяющих )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</w:t>
      </w:r>
      <w:r w:rsidRPr="00A4108B">
        <w:rPr>
          <w:rFonts w:ascii="Times New Roman" w:hAnsi="Times New Roman"/>
          <w:sz w:val="28"/>
          <w:szCs w:val="28"/>
        </w:rPr>
        <w:t>Пк  №___ от 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Сроки реализации  с «____» ________20____г. по «____» _________20____г.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Куратор/Ответственный за реализацию программы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</w:t>
      </w:r>
      <w:r w:rsidRPr="00A4108B">
        <w:rPr>
          <w:rFonts w:ascii="Times New Roman" w:hAnsi="Times New Roman"/>
          <w:sz w:val="28"/>
          <w:szCs w:val="28"/>
        </w:rPr>
        <w:t>Пк  №___ от 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(Программа реализована в полном объёме/ частично.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Завершена/Требуется продолжение/ корректировка.)</w:t>
      </w:r>
    </w:p>
    <w:p w:rsidR="00A4108B" w:rsidRPr="00A4108B" w:rsidRDefault="00A4108B" w:rsidP="00A4108B">
      <w:pPr>
        <w:rPr>
          <w:rFonts w:ascii="Times New Roman" w:hAnsi="Times New Roman"/>
          <w:b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 xml:space="preserve"> Основания для оказания помощи (признаки, факторы риска</w:t>
      </w:r>
      <w:r w:rsidRPr="00A4108B">
        <w:rPr>
          <w:rFonts w:ascii="Times New Roman" w:hAnsi="Times New Roman"/>
          <w:b/>
          <w:sz w:val="28"/>
          <w:szCs w:val="28"/>
        </w:rPr>
        <w:t>)______________________________________________________________________________________________________________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Проблемы обучающегося и семьи_________________________________________________________________________________________________________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Результаты диагностики (с указанием тестов)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Ресурсы_______________________________________________________________Цель__________________________________________________________________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Задачи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 xml:space="preserve">Результаты 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0"/>
        <w:gridCol w:w="1842"/>
        <w:gridCol w:w="1986"/>
        <w:gridCol w:w="1709"/>
      </w:tblGrid>
      <w:tr w:rsidR="00A4108B" w:rsidRPr="00A4108B" w:rsidTr="00994A90">
        <w:trPr>
          <w:trHeight w:val="299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Результат/</w:t>
            </w: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A4108B" w:rsidRPr="00A4108B" w:rsidTr="00994A90">
        <w:trPr>
          <w:trHeight w:val="299"/>
        </w:trPr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Задача:</w:t>
            </w: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99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Задача:</w:t>
            </w: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99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  <w:r w:rsidRPr="00A4108B">
              <w:rPr>
                <w:rFonts w:ascii="Times New Roman" w:hAnsi="Times New Roman"/>
                <w:sz w:val="28"/>
                <w:szCs w:val="28"/>
              </w:rPr>
              <w:t>Задача:</w:t>
            </w: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8B" w:rsidRPr="00A4108B" w:rsidTr="00994A90">
        <w:trPr>
          <w:trHeight w:val="276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08B" w:rsidRPr="00A4108B" w:rsidRDefault="00A4108B" w:rsidP="00A41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 xml:space="preserve">Родители: 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С программой  ознакомлены, согласны принимать участие в её реализации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____________________/ _________________________/  «____» _________20____г.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____________________/ _________________________/  «____» _________20____г.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Куратор/ Ответственный за реализацию программы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____________________/ _________________________/  «____» _________20____г.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</w:t>
      </w:r>
      <w:r w:rsidRPr="00A4108B">
        <w:rPr>
          <w:rFonts w:ascii="Times New Roman" w:hAnsi="Times New Roman"/>
          <w:sz w:val="28"/>
          <w:szCs w:val="28"/>
        </w:rPr>
        <w:t>Пк</w:t>
      </w: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  <w:r w:rsidRPr="00A4108B">
        <w:rPr>
          <w:rFonts w:ascii="Times New Roman" w:hAnsi="Times New Roman"/>
          <w:sz w:val="28"/>
          <w:szCs w:val="28"/>
        </w:rPr>
        <w:t>____________________/ _________________________/  «____» _________20____г.</w:t>
      </w:r>
    </w:p>
    <w:p w:rsidR="00A4108B" w:rsidRDefault="00A4108B" w:rsidP="00A4108B">
      <w:pPr>
        <w:rPr>
          <w:rFonts w:ascii="Times New Roman" w:hAnsi="Times New Roman"/>
          <w:sz w:val="28"/>
          <w:szCs w:val="28"/>
        </w:rPr>
      </w:pPr>
    </w:p>
    <w:p w:rsidR="00A4108B" w:rsidRPr="00A4108B" w:rsidRDefault="00A4108B" w:rsidP="00A4108B">
      <w:pPr>
        <w:rPr>
          <w:rFonts w:ascii="Times New Roman" w:hAnsi="Times New Roman"/>
          <w:sz w:val="28"/>
          <w:szCs w:val="28"/>
        </w:rPr>
      </w:pPr>
    </w:p>
    <w:p w:rsidR="00C95E7D" w:rsidRPr="00A4108B" w:rsidRDefault="00C95E7D" w:rsidP="00A4108B">
      <w:pPr>
        <w:rPr>
          <w:rFonts w:ascii="Times New Roman" w:eastAsia="Arial Unicode MS" w:hAnsi="Times New Roman"/>
          <w:sz w:val="28"/>
          <w:szCs w:val="28"/>
        </w:rPr>
      </w:pPr>
    </w:p>
    <w:p w:rsidR="00F40F6C" w:rsidRPr="00555D17" w:rsidRDefault="00F40F6C" w:rsidP="00555D17">
      <w:pPr>
        <w:rPr>
          <w:rFonts w:ascii="Times New Roman" w:hAnsi="Times New Roman"/>
          <w:sz w:val="28"/>
          <w:szCs w:val="28"/>
        </w:rPr>
      </w:pPr>
    </w:p>
    <w:p w:rsidR="00F24DDF" w:rsidRDefault="00F24DDF" w:rsidP="00AE46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DDF" w:rsidRDefault="00F24DDF" w:rsidP="00AE46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E57B92" w:rsidRPr="00E871DB" w:rsidTr="00555D17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1D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1DB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1DB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E57B92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1DB">
              <w:rPr>
                <w:rFonts w:ascii="Times New Roman" w:hAnsi="Times New Roman"/>
                <w:sz w:val="28"/>
                <w:szCs w:val="28"/>
              </w:rPr>
              <w:t xml:space="preserve">МБОУ Зимовниковской СОШ № </w:t>
            </w:r>
            <w:r w:rsidR="008C74E5">
              <w:rPr>
                <w:rFonts w:ascii="Times New Roman" w:hAnsi="Times New Roman"/>
                <w:sz w:val="28"/>
                <w:szCs w:val="28"/>
              </w:rPr>
              <w:t>6 Героя России Дьяченко А.А.</w:t>
            </w:r>
          </w:p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 xml:space="preserve">         20</w:t>
            </w:r>
            <w:r w:rsidR="008C74E5">
              <w:rPr>
                <w:rFonts w:ascii="Times New Roman" w:hAnsi="Times New Roman"/>
                <w:sz w:val="28"/>
                <w:szCs w:val="28"/>
              </w:rPr>
              <w:t>20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57B92" w:rsidRPr="00E871DB" w:rsidRDefault="008C74E5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Краснощекова С.Г.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92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1D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665D4" w:rsidRDefault="008665D4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Гунько А.Е.</w:t>
            </w:r>
          </w:p>
          <w:p w:rsidR="008665D4" w:rsidRPr="00E871DB" w:rsidRDefault="008665D4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E57B92" w:rsidRPr="00E871DB" w:rsidRDefault="008C74E5" w:rsidP="008C7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 xml:space="preserve">       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71D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1D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B92" w:rsidRPr="00E871DB" w:rsidRDefault="00E57B92" w:rsidP="00555D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EB2" w:rsidRDefault="00E01EB2" w:rsidP="00FF2A4C">
      <w:pPr>
        <w:spacing w:after="0"/>
      </w:pPr>
    </w:p>
    <w:sectPr w:rsidR="00E01EB2" w:rsidSect="00C95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25" w:rsidRDefault="00785425">
      <w:r>
        <w:separator/>
      </w:r>
    </w:p>
  </w:endnote>
  <w:endnote w:type="continuationSeparator" w:id="1">
    <w:p w:rsidR="00785425" w:rsidRDefault="0078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CE5F8E" w:rsidP="005A79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55D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5D17" w:rsidRDefault="00555D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CE5F8E">
    <w:pPr>
      <w:pStyle w:val="a9"/>
      <w:jc w:val="center"/>
    </w:pPr>
    <w:fldSimple w:instr=" PAGE   \* MERGEFORMAT ">
      <w:r w:rsidR="008665D4">
        <w:rPr>
          <w:noProof/>
        </w:rPr>
        <w:t>13</w:t>
      </w:r>
    </w:fldSimple>
  </w:p>
  <w:p w:rsidR="00555D17" w:rsidRDefault="00555D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555D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25" w:rsidRDefault="00785425">
      <w:r>
        <w:separator/>
      </w:r>
    </w:p>
  </w:footnote>
  <w:footnote w:type="continuationSeparator" w:id="1">
    <w:p w:rsidR="00785425" w:rsidRDefault="0078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555D1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555D1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17" w:rsidRDefault="00555D1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86CDC"/>
    <w:multiLevelType w:val="hybridMultilevel"/>
    <w:tmpl w:val="F476F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7464A"/>
    <w:multiLevelType w:val="hybridMultilevel"/>
    <w:tmpl w:val="902EB42C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857F1"/>
    <w:multiLevelType w:val="hybridMultilevel"/>
    <w:tmpl w:val="F4E0BA56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D732C"/>
    <w:multiLevelType w:val="hybridMultilevel"/>
    <w:tmpl w:val="3396676A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733F"/>
    <w:multiLevelType w:val="multilevel"/>
    <w:tmpl w:val="3966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126D5"/>
    <w:multiLevelType w:val="hybridMultilevel"/>
    <w:tmpl w:val="2F9A6D44"/>
    <w:lvl w:ilvl="0" w:tplc="E22EA7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A693670"/>
    <w:multiLevelType w:val="hybridMultilevel"/>
    <w:tmpl w:val="4D34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C75335"/>
    <w:multiLevelType w:val="multilevel"/>
    <w:tmpl w:val="E078F8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D7F4C"/>
    <w:multiLevelType w:val="hybridMultilevel"/>
    <w:tmpl w:val="D430E9D0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C2298"/>
    <w:multiLevelType w:val="hybridMultilevel"/>
    <w:tmpl w:val="02FC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2AB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02521"/>
    <w:multiLevelType w:val="hybridMultilevel"/>
    <w:tmpl w:val="1E3AD94C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D2071"/>
    <w:multiLevelType w:val="hybridMultilevel"/>
    <w:tmpl w:val="9238EA58"/>
    <w:lvl w:ilvl="0" w:tplc="18EC72C8">
      <w:start w:val="1"/>
      <w:numFmt w:val="bullet"/>
      <w:lvlText w:val="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5">
    <w:nsid w:val="3FD50626"/>
    <w:multiLevelType w:val="hybridMultilevel"/>
    <w:tmpl w:val="1C0A0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6B567E"/>
    <w:multiLevelType w:val="hybridMultilevel"/>
    <w:tmpl w:val="BA140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702F99"/>
    <w:multiLevelType w:val="hybridMultilevel"/>
    <w:tmpl w:val="54EC3B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654B5"/>
    <w:multiLevelType w:val="multilevel"/>
    <w:tmpl w:val="9238EA58"/>
    <w:lvl w:ilvl="0">
      <w:start w:val="1"/>
      <w:numFmt w:val="bullet"/>
      <w:lvlText w:val="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>
    <w:nsid w:val="499E6510"/>
    <w:multiLevelType w:val="hybridMultilevel"/>
    <w:tmpl w:val="2708DDA6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64D7F"/>
    <w:multiLevelType w:val="hybridMultilevel"/>
    <w:tmpl w:val="AEC8CAA2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2677C"/>
    <w:multiLevelType w:val="multilevel"/>
    <w:tmpl w:val="930A8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2">
    <w:nsid w:val="5B5A5A33"/>
    <w:multiLevelType w:val="hybridMultilevel"/>
    <w:tmpl w:val="49084EBA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4432D21"/>
    <w:multiLevelType w:val="hybridMultilevel"/>
    <w:tmpl w:val="D7324B3A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51693D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855F5"/>
    <w:multiLevelType w:val="multilevel"/>
    <w:tmpl w:val="CE1478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AE205D"/>
    <w:multiLevelType w:val="hybridMultilevel"/>
    <w:tmpl w:val="D15EB610"/>
    <w:lvl w:ilvl="0" w:tplc="AC7800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45A16"/>
    <w:multiLevelType w:val="hybridMultilevel"/>
    <w:tmpl w:val="632C26AE"/>
    <w:lvl w:ilvl="0" w:tplc="4828B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310F63"/>
    <w:multiLevelType w:val="hybridMultilevel"/>
    <w:tmpl w:val="E078F89A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623622"/>
    <w:multiLevelType w:val="hybridMultilevel"/>
    <w:tmpl w:val="038C6416"/>
    <w:lvl w:ilvl="0" w:tplc="18EC72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C5EE5"/>
    <w:multiLevelType w:val="multilevel"/>
    <w:tmpl w:val="1E3AD94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A6375"/>
    <w:multiLevelType w:val="hybridMultilevel"/>
    <w:tmpl w:val="3330372A"/>
    <w:lvl w:ilvl="0" w:tplc="C366C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3"/>
  </w:num>
  <w:num w:numId="5">
    <w:abstractNumId w:val="4"/>
  </w:num>
  <w:num w:numId="6">
    <w:abstractNumId w:val="19"/>
  </w:num>
  <w:num w:numId="7">
    <w:abstractNumId w:val="26"/>
  </w:num>
  <w:num w:numId="8">
    <w:abstractNumId w:val="25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23"/>
  </w:num>
  <w:num w:numId="14">
    <w:abstractNumId w:val="28"/>
  </w:num>
  <w:num w:numId="15">
    <w:abstractNumId w:val="12"/>
  </w:num>
  <w:num w:numId="16">
    <w:abstractNumId w:val="29"/>
  </w:num>
  <w:num w:numId="17">
    <w:abstractNumId w:val="14"/>
  </w:num>
  <w:num w:numId="18">
    <w:abstractNumId w:val="18"/>
  </w:num>
  <w:num w:numId="19">
    <w:abstractNumId w:val="27"/>
  </w:num>
  <w:num w:numId="20">
    <w:abstractNumId w:val="10"/>
  </w:num>
  <w:num w:numId="21">
    <w:abstractNumId w:val="2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16"/>
  </w:num>
  <w:num w:numId="27">
    <w:abstractNumId w:val="3"/>
  </w:num>
  <w:num w:numId="28">
    <w:abstractNumId w:val="9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2F0"/>
    <w:rsid w:val="000054B1"/>
    <w:rsid w:val="000361E3"/>
    <w:rsid w:val="00036AF4"/>
    <w:rsid w:val="00037628"/>
    <w:rsid w:val="00043DD8"/>
    <w:rsid w:val="00051AAF"/>
    <w:rsid w:val="00074D6F"/>
    <w:rsid w:val="000B1D22"/>
    <w:rsid w:val="000B3605"/>
    <w:rsid w:val="001161C3"/>
    <w:rsid w:val="0015181E"/>
    <w:rsid w:val="00153244"/>
    <w:rsid w:val="00154FBF"/>
    <w:rsid w:val="0016724A"/>
    <w:rsid w:val="00187455"/>
    <w:rsid w:val="00191380"/>
    <w:rsid w:val="001F1CA3"/>
    <w:rsid w:val="001F5D32"/>
    <w:rsid w:val="0022099E"/>
    <w:rsid w:val="00225EBA"/>
    <w:rsid w:val="002724BA"/>
    <w:rsid w:val="002764AB"/>
    <w:rsid w:val="00286CC5"/>
    <w:rsid w:val="002A6C20"/>
    <w:rsid w:val="002D4719"/>
    <w:rsid w:val="002D6D07"/>
    <w:rsid w:val="00304B44"/>
    <w:rsid w:val="00335647"/>
    <w:rsid w:val="00344BF8"/>
    <w:rsid w:val="0037557A"/>
    <w:rsid w:val="00376354"/>
    <w:rsid w:val="003A423D"/>
    <w:rsid w:val="003F0339"/>
    <w:rsid w:val="003F1B15"/>
    <w:rsid w:val="003F7614"/>
    <w:rsid w:val="0040115E"/>
    <w:rsid w:val="004015A9"/>
    <w:rsid w:val="00402F92"/>
    <w:rsid w:val="00426697"/>
    <w:rsid w:val="004C1C8C"/>
    <w:rsid w:val="004E55AF"/>
    <w:rsid w:val="00514E4E"/>
    <w:rsid w:val="00555D17"/>
    <w:rsid w:val="0057199F"/>
    <w:rsid w:val="005729E9"/>
    <w:rsid w:val="0058085A"/>
    <w:rsid w:val="00593858"/>
    <w:rsid w:val="00593F90"/>
    <w:rsid w:val="005A1F4B"/>
    <w:rsid w:val="005A79E1"/>
    <w:rsid w:val="005C0566"/>
    <w:rsid w:val="005C1C5A"/>
    <w:rsid w:val="005D0FBE"/>
    <w:rsid w:val="005E6942"/>
    <w:rsid w:val="0062511F"/>
    <w:rsid w:val="00626DCD"/>
    <w:rsid w:val="00636C60"/>
    <w:rsid w:val="00637776"/>
    <w:rsid w:val="00641819"/>
    <w:rsid w:val="0066139E"/>
    <w:rsid w:val="00684D3A"/>
    <w:rsid w:val="006873F6"/>
    <w:rsid w:val="006947EA"/>
    <w:rsid w:val="006C02CA"/>
    <w:rsid w:val="006E4564"/>
    <w:rsid w:val="007103DD"/>
    <w:rsid w:val="00743553"/>
    <w:rsid w:val="00765858"/>
    <w:rsid w:val="00774E65"/>
    <w:rsid w:val="00785425"/>
    <w:rsid w:val="00795C83"/>
    <w:rsid w:val="007A695B"/>
    <w:rsid w:val="007D508C"/>
    <w:rsid w:val="007E428B"/>
    <w:rsid w:val="007F5E88"/>
    <w:rsid w:val="0080520B"/>
    <w:rsid w:val="0083574C"/>
    <w:rsid w:val="008665D4"/>
    <w:rsid w:val="00882D50"/>
    <w:rsid w:val="008A30C0"/>
    <w:rsid w:val="008B5353"/>
    <w:rsid w:val="008C54B0"/>
    <w:rsid w:val="008C6E1D"/>
    <w:rsid w:val="008C74E5"/>
    <w:rsid w:val="008D1523"/>
    <w:rsid w:val="008F058F"/>
    <w:rsid w:val="008F1156"/>
    <w:rsid w:val="008F3640"/>
    <w:rsid w:val="009232B1"/>
    <w:rsid w:val="00941B33"/>
    <w:rsid w:val="009427E5"/>
    <w:rsid w:val="00953440"/>
    <w:rsid w:val="00964C8E"/>
    <w:rsid w:val="009768D2"/>
    <w:rsid w:val="00987367"/>
    <w:rsid w:val="009D72F2"/>
    <w:rsid w:val="009F0866"/>
    <w:rsid w:val="00A27C72"/>
    <w:rsid w:val="00A4108B"/>
    <w:rsid w:val="00A72FD9"/>
    <w:rsid w:val="00A91F00"/>
    <w:rsid w:val="00AA0EF3"/>
    <w:rsid w:val="00AA0F15"/>
    <w:rsid w:val="00AE465A"/>
    <w:rsid w:val="00B23168"/>
    <w:rsid w:val="00B24595"/>
    <w:rsid w:val="00B35B9D"/>
    <w:rsid w:val="00B60BC5"/>
    <w:rsid w:val="00B82EED"/>
    <w:rsid w:val="00B95FB9"/>
    <w:rsid w:val="00BA6B49"/>
    <w:rsid w:val="00BD5547"/>
    <w:rsid w:val="00BE1924"/>
    <w:rsid w:val="00C8686E"/>
    <w:rsid w:val="00C95E7D"/>
    <w:rsid w:val="00CA440B"/>
    <w:rsid w:val="00CE0D66"/>
    <w:rsid w:val="00CE5F8E"/>
    <w:rsid w:val="00D411F9"/>
    <w:rsid w:val="00D65E7D"/>
    <w:rsid w:val="00DD1E2B"/>
    <w:rsid w:val="00DD7FBC"/>
    <w:rsid w:val="00DE35F4"/>
    <w:rsid w:val="00DE3DA7"/>
    <w:rsid w:val="00E01EB2"/>
    <w:rsid w:val="00E322F0"/>
    <w:rsid w:val="00E417E9"/>
    <w:rsid w:val="00E57B92"/>
    <w:rsid w:val="00E7255A"/>
    <w:rsid w:val="00E72FFC"/>
    <w:rsid w:val="00EA3347"/>
    <w:rsid w:val="00EB4C9E"/>
    <w:rsid w:val="00ED3B77"/>
    <w:rsid w:val="00ED43B7"/>
    <w:rsid w:val="00EF6AF8"/>
    <w:rsid w:val="00F11681"/>
    <w:rsid w:val="00F24DDF"/>
    <w:rsid w:val="00F40F6C"/>
    <w:rsid w:val="00FE0EE5"/>
    <w:rsid w:val="00FE72C6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4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2F0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2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A7"/>
    <w:basedOn w:val="a3"/>
    <w:rsid w:val="00E322F0"/>
    <w:pPr>
      <w:shd w:val="clear" w:color="auto" w:fill="FFFFFF"/>
      <w:spacing w:after="0" w:line="240" w:lineRule="auto"/>
      <w:ind w:left="0" w:firstLine="567"/>
      <w:jc w:val="both"/>
    </w:pPr>
    <w:rPr>
      <w:rFonts w:ascii="Times New Roman" w:eastAsia="Times New Roman" w:hAnsi="Times New Roman"/>
      <w:color w:val="000000"/>
      <w:sz w:val="28"/>
      <w:szCs w:val="31"/>
      <w:lang w:eastAsia="ru-RU"/>
    </w:rPr>
  </w:style>
  <w:style w:type="paragraph" w:styleId="a3">
    <w:name w:val="Body Text Indent"/>
    <w:basedOn w:val="a"/>
    <w:link w:val="a4"/>
    <w:rsid w:val="00E322F0"/>
    <w:pPr>
      <w:spacing w:after="120"/>
      <w:ind w:left="283"/>
      <w:jc w:val="center"/>
    </w:pPr>
    <w:rPr>
      <w:rFonts w:eastAsia="Calibr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322F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E3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22F0"/>
    <w:rPr>
      <w:rFonts w:ascii="Courier New" w:eastAsia="Times New Roman" w:hAnsi="Courier New" w:cs="Courier New"/>
      <w:sz w:val="20"/>
      <w:szCs w:val="20"/>
    </w:rPr>
  </w:style>
  <w:style w:type="paragraph" w:styleId="21">
    <w:name w:val="List 2"/>
    <w:basedOn w:val="a"/>
    <w:rsid w:val="00E322F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E322F0"/>
    <w:pPr>
      <w:ind w:left="720"/>
      <w:contextualSpacing/>
      <w:jc w:val="center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E322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E322F0"/>
    <w:rPr>
      <w:b/>
      <w:bCs/>
      <w:color w:val="008000"/>
      <w:szCs w:val="20"/>
      <w:u w:val="single"/>
    </w:rPr>
  </w:style>
  <w:style w:type="paragraph" w:styleId="a9">
    <w:name w:val="footer"/>
    <w:basedOn w:val="a"/>
    <w:link w:val="aa"/>
    <w:uiPriority w:val="99"/>
    <w:rsid w:val="006873F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73F6"/>
  </w:style>
  <w:style w:type="character" w:customStyle="1" w:styleId="10">
    <w:name w:val="Заголовок 1 Знак"/>
    <w:basedOn w:val="a0"/>
    <w:link w:val="1"/>
    <w:uiPriority w:val="9"/>
    <w:rsid w:val="00684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0pt">
    <w:name w:val="Основной текст + Интервал 0 pt"/>
    <w:basedOn w:val="10"/>
    <w:qFormat/>
    <w:rsid w:val="00684D3A"/>
    <w:rPr>
      <w:rFonts w:ascii="Times New Roman" w:eastAsia="Times New Roman" w:hAnsi="Times New Roman" w:cs="Times New Roman"/>
      <w:b/>
      <w:bCs/>
      <w:color w:val="000000"/>
      <w:spacing w:val="-4"/>
      <w:w w:val="100"/>
      <w:kern w:val="2"/>
      <w:sz w:val="18"/>
      <w:szCs w:val="18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qFormat/>
    <w:rsid w:val="00684D3A"/>
    <w:rPr>
      <w:rFonts w:ascii="Batang" w:eastAsia="Batang" w:hAnsi="Batang" w:cs="Batang"/>
      <w:spacing w:val="-2"/>
      <w:sz w:val="16"/>
      <w:szCs w:val="16"/>
      <w:shd w:val="clear" w:color="auto" w:fill="FFFFFF"/>
    </w:rPr>
  </w:style>
  <w:style w:type="character" w:customStyle="1" w:styleId="s1">
    <w:name w:val="s1"/>
    <w:basedOn w:val="a0"/>
    <w:qFormat/>
    <w:rsid w:val="00684D3A"/>
  </w:style>
  <w:style w:type="character" w:styleId="ac">
    <w:name w:val="Emphasis"/>
    <w:qFormat/>
    <w:rsid w:val="00684D3A"/>
    <w:rPr>
      <w:i/>
      <w:iCs/>
    </w:rPr>
  </w:style>
  <w:style w:type="paragraph" w:customStyle="1" w:styleId="11">
    <w:name w:val="Основной текст1"/>
    <w:basedOn w:val="a"/>
    <w:qFormat/>
    <w:rsid w:val="00684D3A"/>
    <w:pPr>
      <w:widowControl w:val="0"/>
      <w:shd w:val="clear" w:color="auto" w:fill="FFFFFF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00" w:lineRule="exact"/>
      <w:jc w:val="both"/>
    </w:pPr>
    <w:rPr>
      <w:rFonts w:ascii="Times New Roman" w:hAnsi="Times New Roman"/>
      <w:color w:val="000000"/>
      <w:spacing w:val="-3"/>
      <w:sz w:val="18"/>
      <w:szCs w:val="18"/>
      <w:lang w:eastAsia="en-US"/>
    </w:rPr>
  </w:style>
  <w:style w:type="paragraph" w:customStyle="1" w:styleId="30">
    <w:name w:val="Основной текст3"/>
    <w:basedOn w:val="a"/>
    <w:link w:val="3"/>
    <w:qFormat/>
    <w:rsid w:val="00684D3A"/>
    <w:pPr>
      <w:widowControl w:val="0"/>
      <w:shd w:val="clear" w:color="auto" w:fill="FFFFFF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00" w:lineRule="exact"/>
      <w:jc w:val="both"/>
    </w:pPr>
    <w:rPr>
      <w:rFonts w:ascii="Batang" w:eastAsia="Batang" w:hAnsi="Batang" w:cs="Batang"/>
      <w:spacing w:val="-2"/>
      <w:sz w:val="16"/>
      <w:szCs w:val="16"/>
    </w:rPr>
  </w:style>
  <w:style w:type="paragraph" w:customStyle="1" w:styleId="p1">
    <w:name w:val="p1"/>
    <w:basedOn w:val="a"/>
    <w:qFormat/>
    <w:rsid w:val="00684D3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d">
    <w:name w:val="Основной текст + Курсив"/>
    <w:aliases w:val="Интервал 0 pt"/>
    <w:basedOn w:val="10"/>
    <w:qFormat/>
    <w:rsid w:val="00684D3A"/>
    <w:rPr>
      <w:rFonts w:ascii="Batang" w:eastAsia="Batang" w:hAnsi="Batang" w:cs="Batang" w:hint="eastAsia"/>
      <w:b/>
      <w:bCs/>
      <w:i w:val="0"/>
      <w:iCs w:val="0"/>
      <w:caps w:val="0"/>
      <w:smallCaps w:val="0"/>
      <w:color w:val="000000"/>
      <w:spacing w:val="-11"/>
      <w:w w:val="100"/>
      <w:kern w:val="2"/>
      <w:sz w:val="15"/>
      <w:szCs w:val="15"/>
      <w:shd w:val="clear" w:color="auto" w:fill="FFFFFF"/>
      <w:lang w:val="ru-RU"/>
    </w:rPr>
  </w:style>
  <w:style w:type="character" w:customStyle="1" w:styleId="c9">
    <w:name w:val="c9"/>
    <w:rsid w:val="00CA440B"/>
  </w:style>
  <w:style w:type="paragraph" w:styleId="ae">
    <w:name w:val="header"/>
    <w:basedOn w:val="a"/>
    <w:link w:val="af"/>
    <w:uiPriority w:val="99"/>
    <w:semiHidden/>
    <w:unhideWhenUsed/>
    <w:rsid w:val="001F1C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F1CA3"/>
    <w:rPr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1F1CA3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7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5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6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EAC1-F3E2-46C4-B1CD-A91DEA4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16188</CharactersWithSpaces>
  <SharedDoc>false</SharedDoc>
  <HLinks>
    <vt:vector size="18" baseType="variant">
      <vt:variant>
        <vt:i4>2686997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sub_4300</vt:lpwstr>
      </vt:variant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sub_4200</vt:lpwstr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Evgeniya</cp:lastModifiedBy>
  <cp:revision>15</cp:revision>
  <cp:lastPrinted>2020-12-03T07:02:00Z</cp:lastPrinted>
  <dcterms:created xsi:type="dcterms:W3CDTF">2020-09-23T07:53:00Z</dcterms:created>
  <dcterms:modified xsi:type="dcterms:W3CDTF">2020-12-03T07:04:00Z</dcterms:modified>
</cp:coreProperties>
</file>